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A1" w:rsidRDefault="001629A1" w:rsidP="00A03E84">
      <w:pPr>
        <w:tabs>
          <w:tab w:val="left" w:pos="5940"/>
        </w:tabs>
        <w:spacing w:line="240" w:lineRule="auto"/>
        <w:ind w:left="5940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Копія</w:t>
      </w:r>
    </w:p>
    <w:p w:rsidR="001629A1" w:rsidRPr="007D2352" w:rsidRDefault="001629A1" w:rsidP="00A03E84">
      <w:pPr>
        <w:tabs>
          <w:tab w:val="left" w:pos="5940"/>
        </w:tabs>
        <w:spacing w:line="240" w:lineRule="auto"/>
        <w:ind w:left="5940"/>
        <w:contextualSpacing/>
        <w:rPr>
          <w:rFonts w:ascii="Times New Roman" w:hAnsi="Times New Roman"/>
          <w:sz w:val="24"/>
          <w:szCs w:val="24"/>
          <w:lang w:val="uk-UA"/>
        </w:rPr>
      </w:pPr>
      <w:r w:rsidRPr="007D2352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1629A1" w:rsidRPr="002A4B09" w:rsidRDefault="001629A1" w:rsidP="00A03E84">
      <w:pPr>
        <w:tabs>
          <w:tab w:val="left" w:pos="5940"/>
        </w:tabs>
        <w:spacing w:line="240" w:lineRule="auto"/>
        <w:ind w:left="5940"/>
        <w:contextualSpacing/>
        <w:rPr>
          <w:rFonts w:ascii="Times New Roman" w:hAnsi="Times New Roman"/>
          <w:sz w:val="24"/>
          <w:szCs w:val="24"/>
          <w:lang w:val="uk-UA"/>
        </w:rPr>
      </w:pPr>
      <w:r w:rsidRPr="002A4B09">
        <w:rPr>
          <w:rFonts w:ascii="Times New Roman" w:hAnsi="Times New Roman"/>
          <w:sz w:val="24"/>
          <w:szCs w:val="24"/>
          <w:lang w:val="uk-UA"/>
        </w:rPr>
        <w:t>до Положення про громадський бюджет (Бюджет участі) Територіальної громади міста Вознесенська</w:t>
      </w:r>
    </w:p>
    <w:p w:rsidR="001629A1" w:rsidRPr="002A4B09" w:rsidRDefault="001629A1" w:rsidP="00A03E84">
      <w:pPr>
        <w:tabs>
          <w:tab w:val="left" w:pos="5940"/>
        </w:tabs>
        <w:spacing w:line="240" w:lineRule="auto"/>
        <w:ind w:left="5940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1629A1" w:rsidRPr="002A4B09" w:rsidRDefault="001629A1" w:rsidP="00A03E84">
      <w:pPr>
        <w:pStyle w:val="qowt-stl-"/>
        <w:shd w:val="clear" w:color="auto" w:fill="FFFFFF"/>
        <w:spacing w:before="0" w:beforeAutospacing="0" w:after="0" w:afterAutospacing="0"/>
        <w:ind w:right="-567" w:firstLine="284"/>
        <w:jc w:val="center"/>
        <w:rPr>
          <w:color w:val="000000"/>
          <w:shd w:val="clear" w:color="auto" w:fill="FFFFFF"/>
          <w:lang w:val="uk-UA"/>
        </w:rPr>
      </w:pPr>
      <w:r w:rsidRPr="002A4B09">
        <w:rPr>
          <w:color w:val="000000"/>
          <w:shd w:val="clear" w:color="auto" w:fill="FFFFFF"/>
          <w:lang w:val="uk-UA"/>
        </w:rPr>
        <w:t xml:space="preserve">ВИЗНАЧЕННЯ </w:t>
      </w:r>
    </w:p>
    <w:p w:rsidR="001629A1" w:rsidRPr="002A4B09" w:rsidRDefault="001629A1" w:rsidP="00A03E84">
      <w:pPr>
        <w:pStyle w:val="qowt-stl-"/>
        <w:shd w:val="clear" w:color="auto" w:fill="FFFFFF"/>
        <w:spacing w:before="0" w:beforeAutospacing="0" w:after="0" w:afterAutospacing="0"/>
        <w:ind w:right="-567" w:firstLine="284"/>
        <w:jc w:val="center"/>
        <w:rPr>
          <w:color w:val="000000"/>
          <w:shd w:val="clear" w:color="auto" w:fill="FFFFFF"/>
          <w:lang w:val="uk-UA"/>
        </w:rPr>
      </w:pPr>
      <w:r w:rsidRPr="002A4B09">
        <w:rPr>
          <w:color w:val="000000"/>
          <w:shd w:val="clear" w:color="auto" w:fill="FFFFFF"/>
          <w:lang w:val="uk-UA"/>
        </w:rPr>
        <w:t>місць розташування пунктів супроводу Бюджету участі Територіальної громади міста Вознесенська</w:t>
      </w:r>
    </w:p>
    <w:p w:rsidR="001629A1" w:rsidRPr="002A4B09" w:rsidRDefault="001629A1" w:rsidP="00A03E84">
      <w:pPr>
        <w:pStyle w:val="qowt-stl-"/>
        <w:shd w:val="clear" w:color="auto" w:fill="FFFFFF"/>
        <w:spacing w:before="0" w:beforeAutospacing="0" w:after="0" w:afterAutospacing="0"/>
        <w:ind w:left="567" w:right="-567" w:firstLine="709"/>
        <w:rPr>
          <w:color w:val="000000"/>
          <w:lang w:val="uk-UA"/>
        </w:rPr>
      </w:pPr>
    </w:p>
    <w:p w:rsidR="001629A1" w:rsidRPr="002A4B09" w:rsidRDefault="001629A1" w:rsidP="00606579">
      <w:pPr>
        <w:pStyle w:val="qowt-stl-"/>
        <w:shd w:val="clear" w:color="auto" w:fill="FFFFFF"/>
        <w:spacing w:before="0" w:beforeAutospacing="0" w:after="0" w:afterAutospacing="0"/>
        <w:ind w:right="-425" w:firstLine="709"/>
        <w:rPr>
          <w:color w:val="000000"/>
          <w:lang w:val="uk-UA"/>
        </w:rPr>
      </w:pPr>
      <w:r w:rsidRPr="002A4B09">
        <w:rPr>
          <w:color w:val="000000"/>
          <w:lang w:val="uk-UA"/>
        </w:rPr>
        <w:t>1) Дитяча бібліотека, вул. Шевченка, 37-а, м. Вознесенськ, графік роботи: з вівторка по суботу з 9.00 до 17.00, вихідні – неділя, понеділок;</w:t>
      </w:r>
    </w:p>
    <w:p w:rsidR="001629A1" w:rsidRPr="002A4B09" w:rsidRDefault="001629A1" w:rsidP="00AD7152">
      <w:pPr>
        <w:pStyle w:val="qowt-stl-"/>
        <w:shd w:val="clear" w:color="auto" w:fill="FFFFFF"/>
        <w:spacing w:before="0" w:beforeAutospacing="0" w:after="0" w:afterAutospacing="0"/>
        <w:ind w:firstLine="709"/>
        <w:rPr>
          <w:color w:val="000000"/>
          <w:lang w:val="uk-UA"/>
        </w:rPr>
      </w:pPr>
    </w:p>
    <w:p w:rsidR="001629A1" w:rsidRPr="002A4B09" w:rsidRDefault="001629A1" w:rsidP="00AD7152">
      <w:pPr>
        <w:pStyle w:val="qowt-stl-"/>
        <w:shd w:val="clear" w:color="auto" w:fill="FFFFFF"/>
        <w:spacing w:before="0" w:beforeAutospacing="0" w:after="0" w:afterAutospacing="0"/>
        <w:ind w:firstLine="709"/>
        <w:rPr>
          <w:color w:val="000000"/>
          <w:lang w:val="uk-UA"/>
        </w:rPr>
      </w:pPr>
      <w:r w:rsidRPr="002A4B09">
        <w:rPr>
          <w:color w:val="000000"/>
          <w:lang w:val="uk-UA"/>
        </w:rPr>
        <w:t xml:space="preserve">2) Бібліотека № 1, вул. Соборності, </w:t>
      </w:r>
      <w:smartTag w:uri="urn:schemas-microsoft-com:office:smarttags" w:element="metricconverter">
        <w:smartTagPr>
          <w:attr w:name="ProductID" w:val="15, м"/>
        </w:smartTagPr>
        <w:r w:rsidRPr="002A4B09">
          <w:rPr>
            <w:color w:val="000000"/>
            <w:lang w:val="uk-UA"/>
          </w:rPr>
          <w:t>15, м</w:t>
        </w:r>
      </w:smartTag>
      <w:r w:rsidRPr="002A4B09">
        <w:rPr>
          <w:color w:val="000000"/>
          <w:lang w:val="uk-UA"/>
        </w:rPr>
        <w:t>. Вознесенськ, графік роботи: з неділі по четвер з 9.00 до 17.00, вихідні – п’ятниця, субота;</w:t>
      </w:r>
    </w:p>
    <w:p w:rsidR="001629A1" w:rsidRPr="002A4B09" w:rsidRDefault="001629A1" w:rsidP="00AD7152">
      <w:pPr>
        <w:pStyle w:val="qowt-stl-"/>
        <w:shd w:val="clear" w:color="auto" w:fill="FFFFFF"/>
        <w:spacing w:before="0" w:beforeAutospacing="0" w:after="0" w:afterAutospacing="0"/>
        <w:ind w:firstLine="709"/>
        <w:rPr>
          <w:color w:val="000000"/>
          <w:lang w:val="uk-UA"/>
        </w:rPr>
      </w:pPr>
    </w:p>
    <w:p w:rsidR="001629A1" w:rsidRPr="002A4B09" w:rsidRDefault="001629A1" w:rsidP="00606579">
      <w:pPr>
        <w:pStyle w:val="qowt-stl-"/>
        <w:shd w:val="clear" w:color="auto" w:fill="FFFFFF"/>
        <w:spacing w:before="0" w:beforeAutospacing="0" w:after="0" w:afterAutospacing="0"/>
        <w:ind w:right="-142" w:firstLine="709"/>
        <w:rPr>
          <w:color w:val="000000"/>
          <w:lang w:val="uk-UA"/>
        </w:rPr>
      </w:pPr>
      <w:r w:rsidRPr="002A4B09">
        <w:rPr>
          <w:color w:val="000000"/>
          <w:lang w:val="uk-UA"/>
        </w:rPr>
        <w:t xml:space="preserve">3) Бібліотека № 4, вул. Героїв України, </w:t>
      </w:r>
      <w:smartTag w:uri="urn:schemas-microsoft-com:office:smarttags" w:element="metricconverter">
        <w:smartTagPr>
          <w:attr w:name="ProductID" w:val="9, м"/>
        </w:smartTagPr>
        <w:r w:rsidRPr="002A4B09">
          <w:rPr>
            <w:color w:val="000000"/>
            <w:lang w:val="uk-UA"/>
          </w:rPr>
          <w:t>9, м</w:t>
        </w:r>
      </w:smartTag>
      <w:r w:rsidRPr="002A4B09">
        <w:rPr>
          <w:color w:val="000000"/>
          <w:lang w:val="uk-UA"/>
        </w:rPr>
        <w:t xml:space="preserve">. Вознесенськ, графік роботи: з </w:t>
      </w:r>
      <w:r>
        <w:rPr>
          <w:color w:val="000000"/>
          <w:lang w:val="uk-UA"/>
        </w:rPr>
        <w:t>в</w:t>
      </w:r>
      <w:r w:rsidRPr="002A4B09">
        <w:rPr>
          <w:color w:val="000000"/>
          <w:lang w:val="uk-UA"/>
        </w:rPr>
        <w:t>івторка по суботу з 9.00 до 18.00, вихідні – неділя, понеділок;</w:t>
      </w:r>
    </w:p>
    <w:p w:rsidR="001629A1" w:rsidRPr="002A4B09" w:rsidRDefault="001629A1" w:rsidP="00AD7152">
      <w:pPr>
        <w:pStyle w:val="qowt-stl-"/>
        <w:shd w:val="clear" w:color="auto" w:fill="FFFFFF"/>
        <w:spacing w:before="0" w:beforeAutospacing="0" w:after="0" w:afterAutospacing="0"/>
        <w:ind w:firstLine="709"/>
        <w:rPr>
          <w:color w:val="000000"/>
          <w:lang w:val="uk-UA"/>
        </w:rPr>
      </w:pPr>
    </w:p>
    <w:p w:rsidR="001629A1" w:rsidRPr="002A4B09" w:rsidRDefault="001629A1" w:rsidP="00AD7152">
      <w:pPr>
        <w:pStyle w:val="qowt-stl-"/>
        <w:shd w:val="clear" w:color="auto" w:fill="FFFFFF"/>
        <w:spacing w:before="0" w:beforeAutospacing="0" w:after="0" w:afterAutospacing="0"/>
        <w:ind w:firstLine="709"/>
        <w:rPr>
          <w:color w:val="000000"/>
          <w:lang w:val="uk-UA"/>
        </w:rPr>
      </w:pPr>
      <w:r w:rsidRPr="002A4B09">
        <w:rPr>
          <w:color w:val="000000"/>
          <w:lang w:val="uk-UA"/>
        </w:rPr>
        <w:t>4) Бібліотека № 5, вул. Поповича,1, м. Вознесенськ</w:t>
      </w:r>
      <w:r>
        <w:rPr>
          <w:color w:val="000000"/>
          <w:lang w:val="uk-UA"/>
        </w:rPr>
        <w:t>,</w:t>
      </w:r>
      <w:r w:rsidRPr="002A4B09">
        <w:rPr>
          <w:color w:val="000000"/>
          <w:lang w:val="uk-UA"/>
        </w:rPr>
        <w:t xml:space="preserve"> графік роботи: з вівторка по суботу з 11.00 до 17.00, вихідні – неділя, понеділок;</w:t>
      </w:r>
    </w:p>
    <w:p w:rsidR="001629A1" w:rsidRPr="002A4B09" w:rsidRDefault="001629A1" w:rsidP="00AD7152">
      <w:pPr>
        <w:pStyle w:val="qowt-stl-"/>
        <w:shd w:val="clear" w:color="auto" w:fill="FFFFFF"/>
        <w:spacing w:before="0" w:beforeAutospacing="0" w:after="0" w:afterAutospacing="0"/>
        <w:ind w:firstLine="709"/>
        <w:rPr>
          <w:color w:val="000000"/>
          <w:lang w:val="uk-UA"/>
        </w:rPr>
      </w:pPr>
    </w:p>
    <w:p w:rsidR="001629A1" w:rsidRDefault="001629A1" w:rsidP="00606579">
      <w:pPr>
        <w:pStyle w:val="qowt-stl-"/>
        <w:shd w:val="clear" w:color="auto" w:fill="FFFFFF"/>
        <w:spacing w:before="0" w:beforeAutospacing="0" w:after="0" w:afterAutospacing="0"/>
        <w:ind w:right="-284" w:firstLine="709"/>
        <w:rPr>
          <w:color w:val="000000"/>
          <w:lang w:val="uk-UA"/>
        </w:rPr>
      </w:pPr>
      <w:r w:rsidRPr="002A4B09">
        <w:rPr>
          <w:color w:val="000000"/>
          <w:lang w:val="uk-UA"/>
        </w:rPr>
        <w:t>5) Адміністративна будівля, вул. Самосенків, 79 а, с. Новогригорівка</w:t>
      </w:r>
      <w:r>
        <w:rPr>
          <w:color w:val="000000"/>
          <w:lang w:val="uk-UA"/>
        </w:rPr>
        <w:t xml:space="preserve"> </w:t>
      </w:r>
      <w:r w:rsidRPr="002A4B09">
        <w:rPr>
          <w:color w:val="000000"/>
          <w:lang w:val="uk-UA"/>
        </w:rPr>
        <w:t>Вознесенсько</w:t>
      </w:r>
      <w:r>
        <w:rPr>
          <w:color w:val="000000"/>
          <w:lang w:val="uk-UA"/>
        </w:rPr>
        <w:t>-</w:t>
      </w:r>
      <w:r w:rsidRPr="002A4B09">
        <w:rPr>
          <w:color w:val="000000"/>
          <w:lang w:val="uk-UA"/>
        </w:rPr>
        <w:t>го району, графік роботи: з понеділка по п’ятницю з 8.00 до 17.00, перерва на обід з 12.00 до 13.00, вихідні – субота, неділя.</w:t>
      </w:r>
      <w:bookmarkStart w:id="0" w:name="_GoBack"/>
      <w:bookmarkEnd w:id="0"/>
    </w:p>
    <w:p w:rsidR="001629A1" w:rsidRPr="002A4B09" w:rsidRDefault="001629A1" w:rsidP="00606579">
      <w:pPr>
        <w:pStyle w:val="qowt-stl-"/>
        <w:shd w:val="clear" w:color="auto" w:fill="FFFFFF"/>
        <w:spacing w:before="0" w:beforeAutospacing="0" w:after="0" w:afterAutospacing="0"/>
        <w:ind w:right="-284" w:firstLine="709"/>
        <w:rPr>
          <w:color w:val="000000"/>
          <w:lang w:val="uk-UA"/>
        </w:rPr>
      </w:pPr>
    </w:p>
    <w:p w:rsidR="001629A1" w:rsidRDefault="001629A1" w:rsidP="006A131F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377FEF">
        <w:rPr>
          <w:rFonts w:ascii="Times New Roman" w:hAnsi="Times New Roman"/>
          <w:sz w:val="24"/>
          <w:szCs w:val="24"/>
          <w:lang w:val="uk-UA"/>
        </w:rPr>
        <w:t>_______________________________________</w:t>
      </w:r>
    </w:p>
    <w:p w:rsidR="001629A1" w:rsidRPr="00377FEF" w:rsidRDefault="001629A1" w:rsidP="00377FE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77FEF">
        <w:rPr>
          <w:rFonts w:ascii="Times New Roman" w:hAnsi="Times New Roman"/>
          <w:sz w:val="24"/>
          <w:szCs w:val="24"/>
          <w:lang w:val="uk-UA"/>
        </w:rPr>
        <w:t>Згідно з оригіналом:</w:t>
      </w:r>
    </w:p>
    <w:p w:rsidR="001629A1" w:rsidRPr="00377FEF" w:rsidRDefault="001629A1" w:rsidP="00377FE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77FEF">
        <w:rPr>
          <w:rFonts w:ascii="Times New Roman" w:hAnsi="Times New Roman"/>
          <w:sz w:val="24"/>
          <w:szCs w:val="24"/>
          <w:lang w:val="uk-UA"/>
        </w:rPr>
        <w:t xml:space="preserve">Начальник відділу забезпечення депутатської діяльності </w:t>
      </w:r>
    </w:p>
    <w:p w:rsidR="001629A1" w:rsidRPr="00377FEF" w:rsidRDefault="001629A1" w:rsidP="00377FE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77FEF">
        <w:rPr>
          <w:rFonts w:ascii="Times New Roman" w:hAnsi="Times New Roman"/>
          <w:sz w:val="24"/>
          <w:szCs w:val="24"/>
          <w:lang w:val="uk-UA"/>
        </w:rPr>
        <w:t>та сприяння розвитку місцевого самоврядування                                   Л.О. Царенко</w:t>
      </w:r>
    </w:p>
    <w:p w:rsidR="001629A1" w:rsidRPr="00377FEF" w:rsidRDefault="001629A1" w:rsidP="00377FE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77FEF">
        <w:rPr>
          <w:rFonts w:ascii="Times New Roman" w:hAnsi="Times New Roman"/>
          <w:sz w:val="24"/>
          <w:szCs w:val="24"/>
          <w:lang w:val="uk-UA"/>
        </w:rPr>
        <w:t>23.06.2021</w:t>
      </w:r>
      <w:r w:rsidRPr="00377FEF">
        <w:rPr>
          <w:rFonts w:ascii="Times New Roman" w:hAnsi="Times New Roman"/>
          <w:sz w:val="24"/>
          <w:szCs w:val="24"/>
          <w:lang w:val="uk-UA"/>
        </w:rPr>
        <w:tab/>
      </w:r>
    </w:p>
    <w:sectPr w:rsidR="001629A1" w:rsidRPr="00377FEF" w:rsidSect="00AD715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E84"/>
    <w:rsid w:val="00115B91"/>
    <w:rsid w:val="001629A1"/>
    <w:rsid w:val="001E38B2"/>
    <w:rsid w:val="002A4B09"/>
    <w:rsid w:val="002B06D8"/>
    <w:rsid w:val="00377FEF"/>
    <w:rsid w:val="00553E0B"/>
    <w:rsid w:val="00606579"/>
    <w:rsid w:val="00617239"/>
    <w:rsid w:val="0063410E"/>
    <w:rsid w:val="006A03E0"/>
    <w:rsid w:val="006A131F"/>
    <w:rsid w:val="0070081C"/>
    <w:rsid w:val="007D2352"/>
    <w:rsid w:val="0087727A"/>
    <w:rsid w:val="008F3DD7"/>
    <w:rsid w:val="009E7EBC"/>
    <w:rsid w:val="00A03E84"/>
    <w:rsid w:val="00A06F33"/>
    <w:rsid w:val="00A75F4D"/>
    <w:rsid w:val="00AD7152"/>
    <w:rsid w:val="00BD1CA8"/>
    <w:rsid w:val="00D00348"/>
    <w:rsid w:val="00DC076E"/>
    <w:rsid w:val="00EF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owt-stl-">
    <w:name w:val="qowt-stl-обычный"/>
    <w:basedOn w:val="Normal"/>
    <w:uiPriority w:val="99"/>
    <w:rsid w:val="00A03E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180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Admin</cp:lastModifiedBy>
  <cp:revision>18</cp:revision>
  <cp:lastPrinted>2021-06-23T13:57:00Z</cp:lastPrinted>
  <dcterms:created xsi:type="dcterms:W3CDTF">2020-05-25T06:34:00Z</dcterms:created>
  <dcterms:modified xsi:type="dcterms:W3CDTF">2021-06-23T13:57:00Z</dcterms:modified>
</cp:coreProperties>
</file>