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2" w:rsidRPr="001038D2" w:rsidRDefault="001038D2" w:rsidP="001038D2">
      <w:pPr>
        <w:pStyle w:val="2"/>
        <w:rPr>
          <w:rFonts w:ascii="Gotham Pro Black" w:hAnsi="Gotham Pro Black" w:cs="Gotham Pro Black"/>
          <w:b w:val="0"/>
        </w:rPr>
      </w:pPr>
      <w:proofErr w:type="spellStart"/>
      <w:r w:rsidRPr="001038D2">
        <w:rPr>
          <w:rFonts w:ascii="Gotham Pro Black" w:hAnsi="Gotham Pro Black" w:cs="Gotham Pro Black"/>
        </w:rPr>
        <w:t>Специфік</w:t>
      </w:r>
      <w:proofErr w:type="spellEnd"/>
      <w:r>
        <w:rPr>
          <w:rFonts w:ascii="Gotham Pro Black" w:hAnsi="Gotham Pro Black" w:cs="Gotham Pro Black"/>
          <w:lang w:val="uk-UA"/>
        </w:rPr>
        <w:t>а</w:t>
      </w:r>
      <w:r w:rsidRPr="001038D2">
        <w:rPr>
          <w:rFonts w:ascii="Gotham Pro Black" w:hAnsi="Gotham Pro Black" w:cs="Gotham Pro Black"/>
        </w:rPr>
        <w:t xml:space="preserve"> </w:t>
      </w:r>
      <w:proofErr w:type="spellStart"/>
      <w:r w:rsidRPr="001038D2">
        <w:rPr>
          <w:rFonts w:ascii="Gotham Pro Black" w:hAnsi="Gotham Pro Black" w:cs="Gotham Pro Black"/>
        </w:rPr>
        <w:t>голосування</w:t>
      </w:r>
      <w:proofErr w:type="spellEnd"/>
      <w:r w:rsidRPr="001038D2">
        <w:rPr>
          <w:rFonts w:ascii="Gotham Pro Black" w:hAnsi="Gotham Pro Black" w:cs="Gotham Pro Black"/>
        </w:rPr>
        <w:t xml:space="preserve"> </w:t>
      </w:r>
      <w:proofErr w:type="spellStart"/>
      <w:r w:rsidRPr="001038D2">
        <w:rPr>
          <w:rFonts w:ascii="Gotham Pro Black" w:hAnsi="Gotham Pro Black" w:cs="Gotham Pro Black"/>
        </w:rPr>
        <w:t>з</w:t>
      </w:r>
      <w:proofErr w:type="spellEnd"/>
      <w:r w:rsidRPr="001038D2">
        <w:rPr>
          <w:rFonts w:ascii="Gotham Pro Black" w:hAnsi="Gotham Pro Black" w:cs="Gotham Pro Black"/>
        </w:rPr>
        <w:t xml:space="preserve"> ЕЦП</w:t>
      </w:r>
    </w:p>
    <w:p w:rsidR="001038D2" w:rsidRDefault="001038D2" w:rsidP="001038D2">
      <w:pPr>
        <w:pStyle w:val="normal"/>
      </w:pP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  <w:proofErr w:type="spellStart"/>
      <w:r w:rsidRPr="001038D2">
        <w:rPr>
          <w:rFonts w:ascii="Gotham Pro" w:hAnsi="Gotham Pro" w:cs="Gotham Pro"/>
        </w:rPr>
        <w:t>Наразі</w:t>
      </w:r>
      <w:proofErr w:type="spellEnd"/>
      <w:r w:rsidRPr="001038D2">
        <w:rPr>
          <w:rFonts w:ascii="Gotham Pro" w:hAnsi="Gotham Pro" w:cs="Gotham Pro"/>
        </w:rPr>
        <w:t xml:space="preserve"> система </w:t>
      </w:r>
      <w:proofErr w:type="spellStart"/>
      <w:r w:rsidRPr="001038D2">
        <w:rPr>
          <w:rFonts w:ascii="Gotham Pro" w:hAnsi="Gotham Pro" w:cs="Gotham Pro"/>
        </w:rPr>
        <w:t>BankID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дозволяє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проголосувати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з</w:t>
      </w:r>
      <w:proofErr w:type="spellEnd"/>
      <w:r w:rsidRPr="001038D2">
        <w:rPr>
          <w:rFonts w:ascii="Gotham Pro" w:hAnsi="Gotham Pro" w:cs="Gotham Pro"/>
        </w:rPr>
        <w:t xml:space="preserve"> ЕЦП, </w:t>
      </w:r>
      <w:proofErr w:type="spellStart"/>
      <w:r w:rsidRPr="001038D2">
        <w:rPr>
          <w:rFonts w:ascii="Gotham Pro" w:hAnsi="Gotham Pro" w:cs="Gotham Pro"/>
        </w:rPr>
        <w:t>виданими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Мінюстиції</w:t>
      </w:r>
      <w:proofErr w:type="spellEnd"/>
      <w:r w:rsidRPr="001038D2">
        <w:rPr>
          <w:rFonts w:ascii="Gotham Pro" w:hAnsi="Gotham Pro" w:cs="Gotham Pro"/>
        </w:rPr>
        <w:t xml:space="preserve">, </w:t>
      </w:r>
      <w:proofErr w:type="spellStart"/>
      <w:r w:rsidRPr="001038D2">
        <w:rPr>
          <w:rFonts w:ascii="Gotham Pro" w:hAnsi="Gotham Pro" w:cs="Gotham Pro"/>
        </w:rPr>
        <w:t>ДФС</w:t>
      </w:r>
      <w:proofErr w:type="gramStart"/>
      <w:r w:rsidRPr="001038D2">
        <w:rPr>
          <w:rFonts w:ascii="Gotham Pro" w:hAnsi="Gotham Pro" w:cs="Gotham Pro"/>
        </w:rPr>
        <w:t>,П</w:t>
      </w:r>
      <w:proofErr w:type="gramEnd"/>
      <w:r w:rsidRPr="001038D2">
        <w:rPr>
          <w:rFonts w:ascii="Gotham Pro" w:hAnsi="Gotham Pro" w:cs="Gotham Pro"/>
        </w:rPr>
        <w:t>риватБанком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і</w:t>
      </w:r>
      <w:proofErr w:type="spellEnd"/>
      <w:r w:rsidRPr="001038D2">
        <w:rPr>
          <w:rFonts w:ascii="Gotham Pro" w:hAnsi="Gotham Pro" w:cs="Gotham Pro"/>
        </w:rPr>
        <w:t xml:space="preserve"> АЦСК “</w:t>
      </w:r>
      <w:proofErr w:type="spellStart"/>
      <w:r w:rsidRPr="001038D2">
        <w:rPr>
          <w:rFonts w:ascii="Gotham Pro" w:hAnsi="Gotham Pro" w:cs="Gotham Pro"/>
        </w:rPr>
        <w:t>Україна</w:t>
      </w:r>
      <w:proofErr w:type="spellEnd"/>
      <w:r w:rsidRPr="001038D2">
        <w:rPr>
          <w:rFonts w:ascii="Gotham Pro" w:hAnsi="Gotham Pro" w:cs="Gotham Pro"/>
        </w:rPr>
        <w:t>” (</w:t>
      </w:r>
      <w:proofErr w:type="spellStart"/>
      <w:r w:rsidRPr="001038D2">
        <w:rPr>
          <w:rFonts w:ascii="Gotham Pro" w:hAnsi="Gotham Pro" w:cs="Gotham Pro"/>
        </w:rPr>
        <w:t>me-doc</w:t>
      </w:r>
      <w:proofErr w:type="spellEnd"/>
      <w:r w:rsidRPr="001038D2">
        <w:rPr>
          <w:rFonts w:ascii="Gotham Pro" w:hAnsi="Gotham Pro" w:cs="Gotham Pro"/>
        </w:rPr>
        <w:t>, формат файлу .zs2)</w:t>
      </w: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  <w:proofErr w:type="spellStart"/>
      <w:r w:rsidRPr="001038D2">
        <w:rPr>
          <w:rFonts w:ascii="Gotham Pro" w:hAnsi="Gotham Pro" w:cs="Gotham Pro"/>
        </w:rPr>
        <w:t>Саме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щодо</w:t>
      </w:r>
      <w:proofErr w:type="spellEnd"/>
      <w:r w:rsidRPr="001038D2">
        <w:rPr>
          <w:rFonts w:ascii="Gotham Pro" w:hAnsi="Gotham Pro" w:cs="Gotham Pro"/>
        </w:rPr>
        <w:t xml:space="preserve"> ЕЦП, </w:t>
      </w:r>
      <w:proofErr w:type="spellStart"/>
      <w:r w:rsidRPr="001038D2">
        <w:rPr>
          <w:rFonts w:ascii="Gotham Pro" w:hAnsi="Gotham Pro" w:cs="Gotham Pro"/>
        </w:rPr>
        <w:t>виданим</w:t>
      </w:r>
      <w:proofErr w:type="spellEnd"/>
      <w:r w:rsidRPr="001038D2">
        <w:rPr>
          <w:rFonts w:ascii="Gotham Pro" w:hAnsi="Gotham Pro" w:cs="Gotham Pro"/>
        </w:rPr>
        <w:t xml:space="preserve"> АЦСК "</w:t>
      </w:r>
      <w:proofErr w:type="spellStart"/>
      <w:r w:rsidRPr="001038D2">
        <w:rPr>
          <w:rFonts w:ascii="Gotham Pro" w:hAnsi="Gotham Pro" w:cs="Gotham Pro"/>
        </w:rPr>
        <w:t>Україна</w:t>
      </w:r>
      <w:proofErr w:type="spellEnd"/>
      <w:r w:rsidRPr="001038D2">
        <w:rPr>
          <w:rFonts w:ascii="Gotham Pro" w:hAnsi="Gotham Pro" w:cs="Gotham Pro"/>
        </w:rPr>
        <w:t>" (</w:t>
      </w:r>
      <w:proofErr w:type="spellStart"/>
      <w:r w:rsidRPr="001038D2">
        <w:rPr>
          <w:rFonts w:ascii="Gotham Pro" w:hAnsi="Gotham Pro" w:cs="Gotham Pro"/>
        </w:rPr>
        <w:t>me-doc</w:t>
      </w:r>
      <w:proofErr w:type="spellEnd"/>
      <w:r w:rsidRPr="001038D2">
        <w:rPr>
          <w:rFonts w:ascii="Gotham Pro" w:hAnsi="Gotham Pro" w:cs="Gotham Pro"/>
        </w:rPr>
        <w:t xml:space="preserve"> , формат файлу zs2) </w:t>
      </w:r>
      <w:proofErr w:type="spellStart"/>
      <w:r w:rsidRPr="001038D2">
        <w:rPr>
          <w:rFonts w:ascii="Gotham Pro" w:hAnsi="Gotham Pro" w:cs="Gotham Pro"/>
        </w:rPr>
        <w:t>і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будуть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уточнення</w:t>
      </w:r>
      <w:proofErr w:type="spellEnd"/>
      <w:r w:rsidRPr="001038D2">
        <w:rPr>
          <w:rFonts w:ascii="Gotham Pro" w:hAnsi="Gotham Pro" w:cs="Gotham Pro"/>
        </w:rPr>
        <w:t xml:space="preserve">. </w:t>
      </w:r>
      <w:proofErr w:type="spellStart"/>
      <w:r w:rsidRPr="001038D2">
        <w:rPr>
          <w:rFonts w:ascii="Gotham Pro" w:hAnsi="Gotham Pro" w:cs="Gotham Pro"/>
        </w:rPr>
        <w:t>Користувач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може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проголосувати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з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даним</w:t>
      </w:r>
      <w:proofErr w:type="spellEnd"/>
      <w:r w:rsidRPr="001038D2">
        <w:rPr>
          <w:rFonts w:ascii="Gotham Pro" w:hAnsi="Gotham Pro" w:cs="Gotham Pro"/>
        </w:rPr>
        <w:t xml:space="preserve"> ЕЦП, </w:t>
      </w:r>
      <w:proofErr w:type="spellStart"/>
      <w:r w:rsidRPr="001038D2">
        <w:rPr>
          <w:rFonts w:ascii="Gotham Pro" w:hAnsi="Gotham Pro" w:cs="Gotham Pro"/>
        </w:rPr>
        <w:t>якщо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proofErr w:type="gramStart"/>
      <w:r w:rsidRPr="001038D2">
        <w:rPr>
          <w:rFonts w:ascii="Gotham Pro" w:hAnsi="Gotham Pro" w:cs="Gotham Pro"/>
        </w:rPr>
        <w:t>вс</w:t>
      </w:r>
      <w:proofErr w:type="gramEnd"/>
      <w:r w:rsidRPr="001038D2">
        <w:rPr>
          <w:rFonts w:ascii="Gotham Pro" w:hAnsi="Gotham Pro" w:cs="Gotham Pro"/>
        </w:rPr>
        <w:t>і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файли</w:t>
      </w:r>
      <w:proofErr w:type="spellEnd"/>
      <w:r w:rsidRPr="001038D2">
        <w:rPr>
          <w:rFonts w:ascii="Gotham Pro" w:hAnsi="Gotham Pro" w:cs="Gotham Pro"/>
        </w:rPr>
        <w:t xml:space="preserve"> ключа </w:t>
      </w:r>
      <w:proofErr w:type="spellStart"/>
      <w:r w:rsidRPr="001038D2">
        <w:rPr>
          <w:rFonts w:ascii="Gotham Pro" w:hAnsi="Gotham Pro" w:cs="Gotham Pro"/>
        </w:rPr>
        <w:t>знаходяться</w:t>
      </w:r>
      <w:proofErr w:type="spellEnd"/>
      <w:r w:rsidRPr="001038D2">
        <w:rPr>
          <w:rFonts w:ascii="Gotham Pro" w:hAnsi="Gotham Pro" w:cs="Gotham Pro"/>
        </w:rPr>
        <w:t xml:space="preserve"> в </w:t>
      </w:r>
      <w:proofErr w:type="spellStart"/>
      <w:r w:rsidRPr="001038D2">
        <w:rPr>
          <w:rFonts w:ascii="Gotham Pro" w:hAnsi="Gotham Pro" w:cs="Gotham Pro"/>
        </w:rPr>
        <w:t>одній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папці</w:t>
      </w:r>
      <w:proofErr w:type="spellEnd"/>
      <w:r w:rsidRPr="001038D2">
        <w:rPr>
          <w:rFonts w:ascii="Gotham Pro" w:hAnsi="Gotham Pro" w:cs="Gotham Pro"/>
        </w:rPr>
        <w:t>.</w:t>
      </w: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  <w:proofErr w:type="spellStart"/>
      <w:r w:rsidRPr="001038D2">
        <w:rPr>
          <w:rFonts w:ascii="Gotham Pro" w:hAnsi="Gotham Pro" w:cs="Gotham Pro"/>
        </w:rPr>
        <w:t>Якщо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й</w:t>
      </w:r>
      <w:proofErr w:type="spellEnd"/>
      <w:r w:rsidRPr="001038D2">
        <w:rPr>
          <w:rFonts w:ascii="Gotham Pro" w:hAnsi="Gotham Pro" w:cs="Gotham Pro"/>
        </w:rPr>
        <w:t xml:space="preserve"> при </w:t>
      </w:r>
      <w:proofErr w:type="spellStart"/>
      <w:r w:rsidRPr="001038D2">
        <w:rPr>
          <w:rFonts w:ascii="Gotham Pro" w:hAnsi="Gotham Pro" w:cs="Gotham Pro"/>
        </w:rPr>
        <w:t>цьому</w:t>
      </w:r>
      <w:proofErr w:type="spellEnd"/>
      <w:r w:rsidRPr="001038D2">
        <w:rPr>
          <w:rFonts w:ascii="Gotham Pro" w:hAnsi="Gotham Pro" w:cs="Gotham Pro"/>
        </w:rPr>
        <w:t xml:space="preserve"> не </w:t>
      </w:r>
      <w:proofErr w:type="spellStart"/>
      <w:proofErr w:type="gramStart"/>
      <w:r w:rsidRPr="001038D2">
        <w:rPr>
          <w:rFonts w:ascii="Gotham Pro" w:hAnsi="Gotham Pro" w:cs="Gotham Pro"/>
        </w:rPr>
        <w:t>вдається</w:t>
      </w:r>
      <w:proofErr w:type="spellEnd"/>
      <w:proofErr w:type="gram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проголосувати</w:t>
      </w:r>
      <w:proofErr w:type="spellEnd"/>
      <w:r w:rsidRPr="001038D2">
        <w:rPr>
          <w:rFonts w:ascii="Gotham Pro" w:hAnsi="Gotham Pro" w:cs="Gotham Pro"/>
        </w:rPr>
        <w:t xml:space="preserve">, то </w:t>
      </w:r>
      <w:proofErr w:type="spellStart"/>
      <w:r w:rsidRPr="001038D2">
        <w:rPr>
          <w:rFonts w:ascii="Gotham Pro" w:hAnsi="Gotham Pro" w:cs="Gotham Pro"/>
        </w:rPr>
        <w:t>варто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скористатись</w:t>
      </w:r>
      <w:proofErr w:type="spellEnd"/>
      <w:r w:rsidRPr="001038D2">
        <w:rPr>
          <w:rFonts w:ascii="Gotham Pro" w:hAnsi="Gotham Pro" w:cs="Gotham Pro"/>
        </w:rPr>
        <w:t xml:space="preserve"> конвертером </w:t>
      </w:r>
      <w:proofErr w:type="spellStart"/>
      <w:r w:rsidRPr="001038D2">
        <w:rPr>
          <w:rFonts w:ascii="Gotham Pro" w:hAnsi="Gotham Pro" w:cs="Gotham Pro"/>
        </w:rPr>
        <w:t>і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виконати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наступні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дії</w:t>
      </w:r>
      <w:proofErr w:type="spellEnd"/>
      <w:r w:rsidRPr="001038D2">
        <w:rPr>
          <w:rFonts w:ascii="Gotham Pro" w:hAnsi="Gotham Pro" w:cs="Gotham Pro"/>
        </w:rPr>
        <w:t>:</w:t>
      </w: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</w:p>
    <w:p w:rsidR="001038D2" w:rsidRPr="001038D2" w:rsidRDefault="001038D2" w:rsidP="005C5E96">
      <w:pPr>
        <w:pStyle w:val="normal"/>
        <w:spacing w:line="360" w:lineRule="auto"/>
        <w:jc w:val="both"/>
        <w:rPr>
          <w:rFonts w:ascii="Gotham Pro" w:hAnsi="Gotham Pro" w:cs="Gotham Pro"/>
        </w:rPr>
      </w:pPr>
      <w:r w:rsidRPr="001038D2">
        <w:rPr>
          <w:rFonts w:ascii="Gotham Pro" w:hAnsi="Gotham Pro" w:cs="Gotham Pro"/>
        </w:rPr>
        <w:t xml:space="preserve">1.Спочатку </w:t>
      </w:r>
      <w:proofErr w:type="spellStart"/>
      <w:r w:rsidRPr="001038D2">
        <w:rPr>
          <w:rFonts w:ascii="Gotham Pro" w:hAnsi="Gotham Pro" w:cs="Gotham Pro"/>
        </w:rPr>
        <w:t>потрібно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змінити</w:t>
      </w:r>
      <w:proofErr w:type="spellEnd"/>
      <w:r w:rsidRPr="001038D2">
        <w:rPr>
          <w:rFonts w:ascii="Gotham Pro" w:hAnsi="Gotham Pro" w:cs="Gotham Pro"/>
        </w:rPr>
        <w:t xml:space="preserve"> формат ЕЦП. Для </w:t>
      </w:r>
      <w:proofErr w:type="spellStart"/>
      <w:r w:rsidRPr="001038D2">
        <w:rPr>
          <w:rFonts w:ascii="Gotham Pro" w:hAnsi="Gotham Pro" w:cs="Gotham Pro"/>
        </w:rPr>
        <w:t>цього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може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завантажити</w:t>
      </w:r>
      <w:proofErr w:type="spellEnd"/>
      <w:r w:rsidRPr="001038D2">
        <w:rPr>
          <w:rFonts w:ascii="Gotham Pro" w:hAnsi="Gotham Pro" w:cs="Gotham Pro"/>
        </w:rPr>
        <w:t xml:space="preserve"> конвертер за </w:t>
      </w:r>
      <w:proofErr w:type="spellStart"/>
      <w:r w:rsidRPr="001038D2">
        <w:rPr>
          <w:rFonts w:ascii="Gotham Pro" w:hAnsi="Gotham Pro" w:cs="Gotham Pro"/>
        </w:rPr>
        <w:t>посиланням</w:t>
      </w:r>
      <w:proofErr w:type="spellEnd"/>
      <w:r w:rsidRPr="001038D2">
        <w:rPr>
          <w:rFonts w:ascii="Gotham Pro" w:hAnsi="Gotham Pro" w:cs="Gotham Pro"/>
        </w:rPr>
        <w:t xml:space="preserve"> http://www.uakey.com.ua/index.php?num_text=7458 </w:t>
      </w:r>
      <w:proofErr w:type="spellStart"/>
      <w:r w:rsidRPr="001038D2">
        <w:rPr>
          <w:rFonts w:ascii="Gotham Pro" w:hAnsi="Gotham Pro" w:cs="Gotham Pro"/>
        </w:rPr>
        <w:t>або</w:t>
      </w:r>
      <w:proofErr w:type="spellEnd"/>
      <w:r w:rsidRPr="001038D2">
        <w:rPr>
          <w:rFonts w:ascii="Gotham Pro" w:hAnsi="Gotham Pro" w:cs="Gotham Pro"/>
        </w:rPr>
        <w:t xml:space="preserve"> http://www.me-doc.com.ua/1111174125 </w:t>
      </w:r>
    </w:p>
    <w:p w:rsidR="001038D2" w:rsidRPr="001038D2" w:rsidRDefault="001038D2" w:rsidP="001038D2">
      <w:pPr>
        <w:pStyle w:val="normal"/>
        <w:spacing w:line="360" w:lineRule="auto"/>
        <w:rPr>
          <w:rFonts w:ascii="Gotham Pro" w:hAnsi="Gotham Pro" w:cs="Gotham Pro"/>
        </w:rPr>
      </w:pPr>
    </w:p>
    <w:p w:rsidR="001038D2" w:rsidRPr="001038D2" w:rsidRDefault="001038D2" w:rsidP="001038D2">
      <w:pPr>
        <w:pStyle w:val="normal"/>
        <w:spacing w:line="360" w:lineRule="auto"/>
        <w:rPr>
          <w:rFonts w:ascii="Gotham Pro" w:hAnsi="Gotham Pro" w:cs="Gotham Pro"/>
        </w:rPr>
      </w:pPr>
      <w:r w:rsidRPr="001038D2">
        <w:rPr>
          <w:rFonts w:ascii="Gotham Pro" w:hAnsi="Gotham Pro" w:cs="Gotham Pro"/>
        </w:rPr>
        <w:t xml:space="preserve">2. </w:t>
      </w:r>
      <w:proofErr w:type="spellStart"/>
      <w:r w:rsidRPr="001038D2">
        <w:rPr>
          <w:rFonts w:ascii="Gotham Pro" w:hAnsi="Gotham Pro" w:cs="Gotham Pro"/>
        </w:rPr>
        <w:t>Відкриваємо</w:t>
      </w:r>
      <w:proofErr w:type="spellEnd"/>
      <w:r w:rsidRPr="001038D2">
        <w:rPr>
          <w:rFonts w:ascii="Gotham Pro" w:hAnsi="Gotham Pro" w:cs="Gotham Pro"/>
        </w:rPr>
        <w:t xml:space="preserve"> перше </w:t>
      </w:r>
      <w:proofErr w:type="spellStart"/>
      <w:r w:rsidRPr="001038D2">
        <w:rPr>
          <w:rFonts w:ascii="Gotham Pro" w:hAnsi="Gotham Pro" w:cs="Gotham Pro"/>
        </w:rPr>
        <w:t>посилання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і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r w:rsidRPr="001038D2">
        <w:rPr>
          <w:rFonts w:ascii="Gotham Pro" w:hAnsi="Gotham Pro" w:cs="Gotham Pro"/>
        </w:rPr>
        <w:t>завантажуємо</w:t>
      </w:r>
      <w:proofErr w:type="spellEnd"/>
      <w:r w:rsidRPr="001038D2">
        <w:rPr>
          <w:rFonts w:ascii="Gotham Pro" w:hAnsi="Gotham Pro" w:cs="Gotham Pro"/>
        </w:rPr>
        <w:t xml:space="preserve"> </w:t>
      </w:r>
      <w:proofErr w:type="spellStart"/>
      <w:proofErr w:type="gramStart"/>
      <w:r w:rsidRPr="001038D2">
        <w:rPr>
          <w:rFonts w:ascii="Gotham Pro" w:hAnsi="Gotham Pro" w:cs="Gotham Pro"/>
        </w:rPr>
        <w:t>арх</w:t>
      </w:r>
      <w:proofErr w:type="gramEnd"/>
      <w:r w:rsidRPr="001038D2">
        <w:rPr>
          <w:rFonts w:ascii="Gotham Pro" w:hAnsi="Gotham Pro" w:cs="Gotham Pro"/>
        </w:rPr>
        <w:t>ів</w:t>
      </w:r>
      <w:proofErr w:type="spellEnd"/>
      <w:r w:rsidRPr="001038D2">
        <w:rPr>
          <w:rFonts w:ascii="Gotham Pro" w:hAnsi="Gotham Pro" w:cs="Gotham Pro"/>
        </w:rPr>
        <w:t xml:space="preserve"> «</w:t>
      </w:r>
      <w:proofErr w:type="spellStart"/>
      <w:r w:rsidRPr="001038D2">
        <w:rPr>
          <w:rFonts w:ascii="Gotham Pro" w:hAnsi="Gotham Pro" w:cs="Gotham Pro"/>
        </w:rPr>
        <w:t>KeyConverterSetup.zip</w:t>
      </w:r>
      <w:proofErr w:type="spellEnd"/>
      <w:r w:rsidRPr="001038D2">
        <w:rPr>
          <w:rFonts w:ascii="Gotham Pro" w:hAnsi="Gotham Pro" w:cs="Gotham Pro"/>
        </w:rPr>
        <w:t>»</w:t>
      </w:r>
    </w:p>
    <w:p w:rsidR="001038D2" w:rsidRDefault="001038D2" w:rsidP="001038D2">
      <w:pPr>
        <w:pStyle w:val="normal"/>
      </w:pPr>
      <w:r>
        <w:rPr>
          <w:noProof/>
        </w:rPr>
        <w:drawing>
          <wp:inline distT="114300" distB="114300" distL="114300" distR="114300">
            <wp:extent cx="5731200" cy="16891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38D2" w:rsidRDefault="001038D2" w:rsidP="001038D2">
      <w:pPr>
        <w:pStyle w:val="normal"/>
        <w:spacing w:line="360" w:lineRule="auto"/>
      </w:pPr>
    </w:p>
    <w:p w:rsidR="001038D2" w:rsidRDefault="001038D2" w:rsidP="001038D2">
      <w:pPr>
        <w:pStyle w:val="normal"/>
        <w:spacing w:line="360" w:lineRule="auto"/>
      </w:pPr>
      <w:r>
        <w:t xml:space="preserve">3. </w:t>
      </w:r>
      <w:proofErr w:type="spellStart"/>
      <w:r>
        <w:t>Відкриваємо</w:t>
      </w:r>
      <w:proofErr w:type="spellEnd"/>
      <w:r>
        <w:t xml:space="preserve"> </w:t>
      </w:r>
      <w:proofErr w:type="spellStart"/>
      <w:r>
        <w:t>скачаний</w:t>
      </w:r>
      <w:proofErr w:type="spellEnd"/>
      <w:r>
        <w:t xml:space="preserve"> </w:t>
      </w:r>
      <w:proofErr w:type="spellStart"/>
      <w:proofErr w:type="gramStart"/>
      <w:r>
        <w:t>арх</w:t>
      </w:r>
      <w:proofErr w:type="gramEnd"/>
      <w:r>
        <w:t>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запускаємо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KeyConverterSetup.exe </w:t>
      </w:r>
    </w:p>
    <w:p w:rsidR="001038D2" w:rsidRDefault="005C5E96" w:rsidP="001038D2">
      <w:pPr>
        <w:pStyle w:val="normal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375285</wp:posOffset>
            </wp:positionV>
            <wp:extent cx="2790825" cy="1266825"/>
            <wp:effectExtent l="19050" t="0" r="9525" b="0"/>
            <wp:wrapSquare wrapText="bothSides" distT="114300" distB="114300" distL="114300" distR="11430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38D2" w:rsidRPr="005C5E96" w:rsidRDefault="005C5E96" w:rsidP="005C5E96">
      <w:pPr>
        <w:pStyle w:val="normal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-1905</wp:posOffset>
            </wp:positionV>
            <wp:extent cx="2714625" cy="1676400"/>
            <wp:effectExtent l="19050" t="0" r="9525" b="0"/>
            <wp:wrapSquare wrapText="bothSides" distT="114300" distB="114300" distL="114300" distR="1143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38D2">
        <w:t xml:space="preserve">4. </w:t>
      </w:r>
      <w:proofErr w:type="spellStart"/>
      <w:r w:rsidR="001038D2">
        <w:t>Завантажуєте</w:t>
      </w:r>
      <w:proofErr w:type="spellEnd"/>
      <w:r w:rsidR="001038D2">
        <w:t xml:space="preserve"> </w:t>
      </w:r>
      <w:proofErr w:type="spellStart"/>
      <w:proofErr w:type="gramStart"/>
      <w:r w:rsidR="001038D2">
        <w:t>св</w:t>
      </w:r>
      <w:proofErr w:type="gramEnd"/>
      <w:r w:rsidR="001038D2">
        <w:t>ій</w:t>
      </w:r>
      <w:proofErr w:type="spellEnd"/>
      <w:r w:rsidR="001038D2">
        <w:t xml:space="preserve"> </w:t>
      </w:r>
      <w:proofErr w:type="spellStart"/>
      <w:r w:rsidR="001038D2">
        <w:t>електронний</w:t>
      </w:r>
      <w:proofErr w:type="spellEnd"/>
      <w:r w:rsidR="001038D2">
        <w:t xml:space="preserve"> ключ </w:t>
      </w:r>
      <w:proofErr w:type="spellStart"/>
      <w:r w:rsidR="001038D2">
        <w:t>вказуєте</w:t>
      </w:r>
      <w:proofErr w:type="spellEnd"/>
      <w:r w:rsidR="001038D2">
        <w:t xml:space="preserve"> пароль. Для </w:t>
      </w:r>
      <w:proofErr w:type="spellStart"/>
      <w:r w:rsidR="001038D2">
        <w:t>завантаження</w:t>
      </w:r>
      <w:proofErr w:type="spellEnd"/>
      <w:r w:rsidR="001038D2">
        <w:t xml:space="preserve"> ключа </w:t>
      </w:r>
      <w:proofErr w:type="spellStart"/>
      <w:r w:rsidR="001038D2">
        <w:t>натисніть</w:t>
      </w:r>
      <w:proofErr w:type="spellEnd"/>
      <w:r w:rsidR="001038D2">
        <w:t xml:space="preserve"> кнопку, на яку </w:t>
      </w:r>
      <w:proofErr w:type="spellStart"/>
      <w:r w:rsidR="001038D2">
        <w:t>вказує</w:t>
      </w:r>
      <w:proofErr w:type="spellEnd"/>
      <w:r w:rsidR="001038D2">
        <w:t xml:space="preserve"> </w:t>
      </w:r>
      <w:proofErr w:type="spellStart"/>
      <w:proofErr w:type="gramStart"/>
      <w:r w:rsidR="001038D2">
        <w:t>стр</w:t>
      </w:r>
      <w:proofErr w:type="gramEnd"/>
      <w:r w:rsidR="001038D2">
        <w:t>ілка</w:t>
      </w:r>
      <w:proofErr w:type="spellEnd"/>
      <w:r w:rsidR="001038D2">
        <w:t xml:space="preserve"> на </w:t>
      </w:r>
      <w:proofErr w:type="spellStart"/>
      <w:r w:rsidR="001038D2">
        <w:t>малюнку</w:t>
      </w:r>
      <w:proofErr w:type="spellEnd"/>
      <w:r w:rsidR="001038D2">
        <w:t xml:space="preserve"> </w:t>
      </w:r>
      <w:proofErr w:type="spellStart"/>
      <w:r w:rsidR="001038D2">
        <w:t>нижче</w:t>
      </w:r>
      <w:proofErr w:type="spellEnd"/>
      <w:r w:rsidR="001038D2">
        <w:t xml:space="preserve">, </w:t>
      </w:r>
      <w:proofErr w:type="spellStart"/>
      <w:r w:rsidR="001038D2">
        <w:t>і</w:t>
      </w:r>
      <w:proofErr w:type="spellEnd"/>
      <w:r w:rsidR="001038D2">
        <w:t xml:space="preserve"> </w:t>
      </w:r>
      <w:proofErr w:type="spellStart"/>
      <w:r w:rsidR="001038D2">
        <w:t>знайдіть</w:t>
      </w:r>
      <w:proofErr w:type="spellEnd"/>
      <w:r w:rsidR="001038D2">
        <w:t xml:space="preserve"> </w:t>
      </w:r>
      <w:proofErr w:type="spellStart"/>
      <w:r w:rsidR="001038D2">
        <w:t>його</w:t>
      </w:r>
      <w:proofErr w:type="spellEnd"/>
      <w:r w:rsidR="001038D2">
        <w:t xml:space="preserve"> </w:t>
      </w:r>
      <w:proofErr w:type="spellStart"/>
      <w:r w:rsidR="001038D2">
        <w:t>місце</w:t>
      </w:r>
      <w:proofErr w:type="spellEnd"/>
      <w:r w:rsidR="001038D2">
        <w:t xml:space="preserve"> </w:t>
      </w:r>
      <w:proofErr w:type="spellStart"/>
      <w:r w:rsidR="001038D2">
        <w:t>розташування</w:t>
      </w:r>
      <w:proofErr w:type="spellEnd"/>
      <w:r w:rsidR="001038D2">
        <w:t xml:space="preserve"> на </w:t>
      </w:r>
      <w:proofErr w:type="spellStart"/>
      <w:r w:rsidR="001038D2">
        <w:t>своєму</w:t>
      </w:r>
      <w:proofErr w:type="spellEnd"/>
      <w:r w:rsidR="001038D2">
        <w:t xml:space="preserve"> ПК.</w:t>
      </w:r>
    </w:p>
    <w:p w:rsidR="001038D2" w:rsidRDefault="001038D2" w:rsidP="005C5E96">
      <w:pPr>
        <w:pStyle w:val="normal"/>
        <w:jc w:val="both"/>
        <w:rPr>
          <w:sz w:val="20"/>
          <w:szCs w:val="20"/>
        </w:rPr>
      </w:pPr>
    </w:p>
    <w:p w:rsidR="001038D2" w:rsidRDefault="001038D2" w:rsidP="001038D2">
      <w:pPr>
        <w:pStyle w:val="normal"/>
        <w:rPr>
          <w:sz w:val="20"/>
          <w:szCs w:val="20"/>
        </w:rPr>
      </w:pPr>
    </w:p>
    <w:p w:rsidR="001038D2" w:rsidRDefault="001038D2" w:rsidP="001038D2">
      <w:pPr>
        <w:pStyle w:val="normal"/>
        <w:rPr>
          <w:sz w:val="20"/>
          <w:szCs w:val="20"/>
        </w:rPr>
      </w:pPr>
    </w:p>
    <w:p w:rsidR="001038D2" w:rsidRDefault="001038D2" w:rsidP="001038D2">
      <w:pPr>
        <w:pStyle w:val="normal"/>
        <w:spacing w:line="360" w:lineRule="auto"/>
      </w:pPr>
      <w:r>
        <w:t xml:space="preserve">5.  </w:t>
      </w:r>
      <w:proofErr w:type="spellStart"/>
      <w:r>
        <w:t>Натискаєте</w:t>
      </w:r>
      <w:proofErr w:type="spellEnd"/>
      <w:r>
        <w:t xml:space="preserve"> кнопку «</w:t>
      </w:r>
      <w:proofErr w:type="spellStart"/>
      <w:r>
        <w:t>Конвертація</w:t>
      </w:r>
      <w:proofErr w:type="spellEnd"/>
      <w:r>
        <w:t xml:space="preserve"> ключа» </w:t>
      </w:r>
      <w:proofErr w:type="spellStart"/>
      <w:r>
        <w:t>і</w:t>
      </w:r>
      <w:proofErr w:type="spellEnd"/>
      <w:r>
        <w:t xml:space="preserve"> система </w:t>
      </w:r>
      <w:proofErr w:type="spellStart"/>
      <w:r>
        <w:t>видасть</w:t>
      </w:r>
      <w:proofErr w:type="spellEnd"/>
      <w:r>
        <w:t xml:space="preserve"> </w:t>
      </w:r>
      <w:proofErr w:type="gramStart"/>
      <w:r>
        <w:t xml:space="preserve">вам </w:t>
      </w:r>
      <w:proofErr w:type="spellStart"/>
      <w:r>
        <w:t>пов</w:t>
      </w:r>
      <w:proofErr w:type="gramEnd"/>
      <w:r>
        <w:t>ідомлення</w:t>
      </w:r>
      <w:proofErr w:type="spellEnd"/>
      <w:r>
        <w:t xml:space="preserve">, що </w:t>
      </w:r>
      <w:proofErr w:type="spellStart"/>
      <w:r>
        <w:t>конвертація</w:t>
      </w:r>
      <w:proofErr w:type="spellEnd"/>
      <w:r>
        <w:t xml:space="preserve"> </w:t>
      </w:r>
      <w:proofErr w:type="spellStart"/>
      <w:r>
        <w:t>закінчена</w:t>
      </w:r>
      <w:proofErr w:type="spellEnd"/>
      <w:r>
        <w:t>.</w:t>
      </w:r>
    </w:p>
    <w:p w:rsidR="001038D2" w:rsidRDefault="005C5E96" w:rsidP="001038D2">
      <w:pPr>
        <w:pStyle w:val="normal"/>
        <w:spacing w:line="360" w:lineRule="auto"/>
      </w:pP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192405</wp:posOffset>
            </wp:positionV>
            <wp:extent cx="3476625" cy="1990725"/>
            <wp:effectExtent l="19050" t="0" r="9525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5C5E96" w:rsidRDefault="005C5E96" w:rsidP="001038D2">
      <w:pPr>
        <w:pStyle w:val="normal"/>
        <w:spacing w:line="360" w:lineRule="auto"/>
        <w:rPr>
          <w:lang w:val="uk-UA"/>
        </w:rPr>
      </w:pPr>
    </w:p>
    <w:p w:rsidR="001038D2" w:rsidRPr="005C5E96" w:rsidRDefault="001038D2" w:rsidP="005C5E96">
      <w:pPr>
        <w:pStyle w:val="normal"/>
        <w:spacing w:line="360" w:lineRule="auto"/>
        <w:jc w:val="both"/>
        <w:rPr>
          <w:lang w:val="uk-UA"/>
        </w:rPr>
      </w:pPr>
      <w:r w:rsidRPr="005C5E96">
        <w:rPr>
          <w:lang w:val="uk-UA"/>
        </w:rPr>
        <w:t>6. Повертаєтесь на сайт Громадського проекту у вашому місті і на сторінці проекту обираєте метод голосування «Електронний цифровий підпис», завантажуєте ЕЦП у відповідному вікні і голосуєте.</w:t>
      </w:r>
    </w:p>
    <w:p w:rsidR="00170AB5" w:rsidRPr="005C5E96" w:rsidRDefault="00170AB5">
      <w:pPr>
        <w:rPr>
          <w:lang w:val="uk-UA"/>
        </w:rPr>
      </w:pPr>
    </w:p>
    <w:sectPr w:rsidR="00170AB5" w:rsidRPr="005C5E96" w:rsidSect="00AA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 Black">
    <w:panose1 w:val="02000903040000020004"/>
    <w:charset w:val="CC"/>
    <w:family w:val="auto"/>
    <w:pitch w:val="variable"/>
    <w:sig w:usb0="80000AAF" w:usb1="5000204A" w:usb2="00000000" w:usb3="00000000" w:csb0="0000003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D2"/>
    <w:rsid w:val="001038D2"/>
    <w:rsid w:val="00170AB5"/>
    <w:rsid w:val="005C5E96"/>
    <w:rsid w:val="00AA3CFB"/>
    <w:rsid w:val="00A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FB"/>
  </w:style>
  <w:style w:type="paragraph" w:styleId="2">
    <w:name w:val="heading 2"/>
    <w:basedOn w:val="a"/>
    <w:link w:val="20"/>
    <w:uiPriority w:val="9"/>
    <w:qFormat/>
    <w:rsid w:val="0010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038D2"/>
    <w:pPr>
      <w:spacing w:after="0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0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2019-11-08T07:53:00Z</dcterms:created>
  <dcterms:modified xsi:type="dcterms:W3CDTF">2019-11-08T08:28:00Z</dcterms:modified>
</cp:coreProperties>
</file>